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4358" w14:textId="0564FB7E" w:rsidR="00CE39F5" w:rsidRDefault="00E11F6D" w:rsidP="00BD2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62336" behindDoc="1" locked="0" layoutInCell="1" allowOverlap="1" wp14:anchorId="3EBFAE37" wp14:editId="2393B4B9">
            <wp:simplePos x="0" y="0"/>
            <wp:positionH relativeFrom="column">
              <wp:posOffset>5060315</wp:posOffset>
            </wp:positionH>
            <wp:positionV relativeFrom="paragraph">
              <wp:posOffset>-433070</wp:posOffset>
            </wp:positionV>
            <wp:extent cx="826774" cy="552285"/>
            <wp:effectExtent l="0" t="0" r="0" b="635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zechia_fl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82" cy="56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AC45F" wp14:editId="0E10CCCB">
                <wp:simplePos x="0" y="0"/>
                <wp:positionH relativeFrom="column">
                  <wp:posOffset>3964940</wp:posOffset>
                </wp:positionH>
                <wp:positionV relativeFrom="paragraph">
                  <wp:posOffset>-433070</wp:posOffset>
                </wp:positionV>
                <wp:extent cx="883920" cy="552450"/>
                <wp:effectExtent l="0" t="0" r="11430" b="1905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A9A6" w14:textId="77777777" w:rsidR="00E11F6D" w:rsidRDefault="00E11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AC45F" id="_x0000_t202" coordsize="21600,21600" o:spt="202" path="m,l,21600r21600,l21600,xe">
                <v:stroke joinstyle="miter"/>
                <v:path gradientshapeok="t" o:connecttype="rect"/>
              </v:shapetype>
              <v:shape id="Tekstlodziņš 5" o:spid="_x0000_s1026" type="#_x0000_t202" style="position:absolute;left:0;text-align:left;margin-left:312.2pt;margin-top:-34.1pt;width:69.6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" filled="f" strokeweight=".5pt">
                <v:textbox>
                  <w:txbxContent>
                    <w:p w14:paraId="3149A9A6" w14:textId="77777777" w:rsidR="00E11F6D" w:rsidRDefault="00E11F6D"/>
                  </w:txbxContent>
                </v:textbox>
              </v:shape>
            </w:pict>
          </mc:Fallback>
        </mc:AlternateContent>
      </w:r>
      <w:r w:rsidR="00CE39F5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0288" behindDoc="1" locked="0" layoutInCell="1" allowOverlap="1" wp14:anchorId="2A2A4603" wp14:editId="71FE012B">
            <wp:simplePos x="0" y="0"/>
            <wp:positionH relativeFrom="column">
              <wp:posOffset>2821305</wp:posOffset>
            </wp:positionH>
            <wp:positionV relativeFrom="paragraph">
              <wp:posOffset>-407670</wp:posOffset>
            </wp:positionV>
            <wp:extent cx="904875" cy="525145"/>
            <wp:effectExtent l="0" t="0" r="9525" b="8255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51_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487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F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 wp14:anchorId="6DFEE9C0" wp14:editId="675A5825">
            <wp:simplePos x="0" y="0"/>
            <wp:positionH relativeFrom="column">
              <wp:posOffset>3968115</wp:posOffset>
            </wp:positionH>
            <wp:positionV relativeFrom="paragraph">
              <wp:posOffset>-433006</wp:posOffset>
            </wp:positionV>
            <wp:extent cx="884023" cy="552450"/>
            <wp:effectExtent l="0" t="0" r="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2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F5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 wp14:anchorId="0FF464C7" wp14:editId="2DCAD7E6">
            <wp:simplePos x="0" y="0"/>
            <wp:positionH relativeFrom="column">
              <wp:posOffset>1545589</wp:posOffset>
            </wp:positionH>
            <wp:positionV relativeFrom="paragraph">
              <wp:posOffset>-404495</wp:posOffset>
            </wp:positionV>
            <wp:extent cx="1038225" cy="521970"/>
            <wp:effectExtent l="0" t="0" r="952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лаг_Белорусси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9F5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59C94F78" wp14:editId="1AFAA249">
            <wp:simplePos x="0" y="0"/>
            <wp:positionH relativeFrom="column">
              <wp:posOffset>354965</wp:posOffset>
            </wp:positionH>
            <wp:positionV relativeFrom="paragraph">
              <wp:posOffset>-375285</wp:posOffset>
            </wp:positionV>
            <wp:extent cx="990600" cy="4953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Flag_of_Latvia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8285D" w14:textId="77777777" w:rsidR="00E11F6D" w:rsidRDefault="00E11F6D" w:rsidP="00BD2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47AD6501" w14:textId="77777777" w:rsidR="00CE39F5" w:rsidRDefault="00BD2C34" w:rsidP="00BD2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BD2C34">
        <w:rPr>
          <w:rFonts w:ascii="Times New Roman" w:hAnsi="Times New Roman" w:cs="Times New Roman"/>
          <w:b/>
          <w:sz w:val="32"/>
          <w:szCs w:val="32"/>
          <w:lang w:val="be-BY"/>
        </w:rPr>
        <w:t>ПРАГРАМА</w:t>
      </w:r>
      <w:r w:rsidR="00171B80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41116D">
        <w:rPr>
          <w:rFonts w:ascii="Times New Roman" w:hAnsi="Times New Roman" w:cs="Times New Roman"/>
          <w:b/>
          <w:sz w:val="32"/>
          <w:szCs w:val="32"/>
        </w:rPr>
        <w:t xml:space="preserve">II  </w:t>
      </w:r>
      <w:r w:rsidR="0041116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МІЖНАРОДНАЙ </w:t>
      </w:r>
      <w:r w:rsidR="00171B80">
        <w:rPr>
          <w:rFonts w:ascii="Times New Roman" w:hAnsi="Times New Roman" w:cs="Times New Roman"/>
          <w:b/>
          <w:sz w:val="32"/>
          <w:szCs w:val="32"/>
          <w:lang w:val="be-BY"/>
        </w:rPr>
        <w:t>К</w:t>
      </w:r>
      <w:r w:rsidR="0041116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АНФЕРЭНЦЫІ “БЕЛАРУСКІЯ ЧЫТАННІ”. </w:t>
      </w:r>
    </w:p>
    <w:p w14:paraId="6208AFA1" w14:textId="53ACEC96" w:rsidR="00BD2C34" w:rsidRPr="00BD2C34" w:rsidRDefault="0041116D" w:rsidP="00BD2C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E39F5">
        <w:rPr>
          <w:rFonts w:ascii="Times New Roman" w:hAnsi="Times New Roman" w:cs="Times New Roman"/>
          <w:sz w:val="28"/>
          <w:szCs w:val="28"/>
          <w:lang w:val="be-BY"/>
        </w:rPr>
        <w:t>КУЛЬТУРА.</w:t>
      </w:r>
      <w:r w:rsidR="002155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39F5">
        <w:rPr>
          <w:rFonts w:ascii="Times New Roman" w:hAnsi="Times New Roman" w:cs="Times New Roman"/>
          <w:sz w:val="28"/>
          <w:szCs w:val="28"/>
          <w:lang w:val="be-BY"/>
        </w:rPr>
        <w:t>ГЫСТОРЫЯ.</w:t>
      </w:r>
      <w:r w:rsidR="002155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39F5">
        <w:rPr>
          <w:rFonts w:ascii="Times New Roman" w:hAnsi="Times New Roman" w:cs="Times New Roman"/>
          <w:sz w:val="28"/>
          <w:szCs w:val="28"/>
          <w:lang w:val="be-BY"/>
        </w:rPr>
        <w:t>ДЫЯСПАРА</w:t>
      </w:r>
    </w:p>
    <w:p w14:paraId="02468C48" w14:textId="77777777" w:rsidR="0041116D" w:rsidRDefault="0041116D" w:rsidP="00996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062FF" w14:textId="77777777" w:rsidR="00BD2C34" w:rsidRPr="00B57B5F" w:rsidRDefault="00570FF1" w:rsidP="00996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sectPr w:rsidR="00BD2C34" w:rsidRPr="00B57B5F" w:rsidSect="00BD2C34">
          <w:pgSz w:w="11906" w:h="16838"/>
          <w:pgMar w:top="907" w:right="1701" w:bottom="907" w:left="851" w:header="709" w:footer="709" w:gutter="0"/>
          <w:cols w:space="709"/>
          <w:docGrid w:linePitch="360"/>
        </w:sectPr>
      </w:pPr>
      <w:r w:rsidRPr="00B57B5F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A3055F" w:rsidRPr="00B57B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2C34" w:rsidRPr="00B57B5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лютага</w:t>
      </w:r>
      <w:r w:rsidRPr="00B57B5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2021</w:t>
      </w:r>
      <w:r w:rsidR="00A3055F" w:rsidRPr="00B57B5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 xml:space="preserve"> </w:t>
      </w:r>
      <w:r w:rsidR="00BD2C34" w:rsidRPr="00B57B5F">
        <w:rPr>
          <w:rFonts w:ascii="Times New Roman" w:hAnsi="Times New Roman" w:cs="Times New Roman"/>
          <w:b/>
          <w:sz w:val="24"/>
          <w:szCs w:val="24"/>
          <w:u w:val="single"/>
          <w:lang w:val="be-BY"/>
        </w:rPr>
        <w:t>года</w:t>
      </w:r>
    </w:p>
    <w:p w14:paraId="4362BD5C" w14:textId="77777777" w:rsidR="00A3055F" w:rsidRPr="00B57B5F" w:rsidRDefault="00A3055F" w:rsidP="00A3055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5AF554C2" w14:textId="77777777" w:rsidR="00E11F6D" w:rsidRDefault="00E11F6D" w:rsidP="00411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0C170B2" w14:textId="77777777" w:rsidR="00E11F6D" w:rsidRDefault="00E11F6D" w:rsidP="00411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80D0473" w14:textId="223DC7DB" w:rsid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ЎВАГА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!</w:t>
      </w:r>
    </w:p>
    <w:p w14:paraId="3728F32D" w14:textId="16A4551B" w:rsidR="00E11F6D" w:rsidRP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КАНФЕРЭНЦЫЯ ПРАХОДЗІЦЬ ПА ЛАТВІЙСКІМ ЧАСЕ</w:t>
      </w:r>
    </w:p>
    <w:p w14:paraId="56709AEC" w14:textId="77777777" w:rsidR="00E11F6D" w:rsidRDefault="00E11F6D" w:rsidP="00411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8F44632" w14:textId="77777777" w:rsidR="00E11F6D" w:rsidRP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1BC75" w14:textId="7F620916" w:rsidR="00E11F6D" w:rsidRPr="00773176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 w:rsidRPr="00773176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АДКРЫЦЦЁ </w:t>
      </w:r>
      <w:r w:rsidRPr="0077317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be-BY"/>
        </w:rPr>
        <w:t>КАНФЕРЭНЦЫІ “</w:t>
      </w:r>
      <w:r w:rsidRPr="00773176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БЕЛАРУСКІЯ ЧЫТАННІ</w:t>
      </w:r>
      <w:r w:rsidRPr="0077317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be-BY"/>
        </w:rPr>
        <w:t>”</w:t>
      </w:r>
    </w:p>
    <w:p w14:paraId="45CBC9EF" w14:textId="77777777" w:rsidR="00E11F6D" w:rsidRDefault="00E11F6D" w:rsidP="00E11F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60EA89F" w14:textId="77777777" w:rsidR="00E11F6D" w:rsidRDefault="00E11F6D" w:rsidP="00E11F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B67AA95" w14:textId="77777777" w:rsidR="00E11F6D" w:rsidRDefault="00E11F6D" w:rsidP="00E11F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A8D9CF9" w14:textId="77777777" w:rsidR="00E11F6D" w:rsidRPr="00E11F6D" w:rsidRDefault="00E11F6D" w:rsidP="00E11F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10.20 </w:t>
      </w:r>
    </w:p>
    <w:p w14:paraId="71B3D214" w14:textId="77777777" w:rsidR="00E11F6D" w:rsidRDefault="00E11F6D" w:rsidP="00411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61833280" w14:textId="7587B190" w:rsidR="002155EE" w:rsidRPr="00B57B5F" w:rsidRDefault="00D9016A" w:rsidP="00411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57B5F">
        <w:rPr>
          <w:rFonts w:ascii="Times New Roman" w:hAnsi="Times New Roman" w:cs="Times New Roman"/>
          <w:sz w:val="24"/>
          <w:szCs w:val="24"/>
          <w:lang w:val="be-BY"/>
        </w:rPr>
        <w:t>Прыв</w:t>
      </w:r>
      <w:r w:rsidR="00A3055F" w:rsidRPr="00B57B5F">
        <w:rPr>
          <w:rFonts w:ascii="Times New Roman" w:hAnsi="Times New Roman" w:cs="Times New Roman"/>
          <w:sz w:val="24"/>
          <w:szCs w:val="24"/>
        </w:rPr>
        <w:t>італьныя пра</w:t>
      </w:r>
      <w:r w:rsidR="002155EE" w:rsidRPr="00B57B5F"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A3055F" w:rsidRPr="00B57B5F">
        <w:rPr>
          <w:rFonts w:ascii="Times New Roman" w:hAnsi="Times New Roman" w:cs="Times New Roman"/>
          <w:sz w:val="24"/>
          <w:szCs w:val="24"/>
        </w:rPr>
        <w:t>мовы</w:t>
      </w:r>
      <w:r w:rsidR="002155EE" w:rsidRPr="00B57B5F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A3055F" w:rsidRPr="00B5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12D68" w14:textId="2585F6C7" w:rsidR="0041116D" w:rsidRPr="00B57B5F" w:rsidRDefault="00D9016A" w:rsidP="0041116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7B5F">
        <w:rPr>
          <w:rFonts w:ascii="Times New Roman" w:hAnsi="Times New Roman" w:cs="Times New Roman"/>
          <w:b/>
          <w:i/>
          <w:sz w:val="24"/>
          <w:szCs w:val="24"/>
          <w:lang w:val="be-BY"/>
        </w:rPr>
        <w:t>Жанна Раманоўская</w:t>
      </w:r>
      <w:r w:rsidRPr="00B57B5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41116D" w:rsidRPr="00B57B5F">
        <w:rPr>
          <w:rFonts w:ascii="Times New Roman" w:hAnsi="Times New Roman" w:cs="Times New Roman"/>
          <w:sz w:val="24"/>
          <w:szCs w:val="24"/>
          <w:lang w:val="be-BY"/>
        </w:rPr>
        <w:t>кіраўніц</w:t>
      </w:r>
      <w:r w:rsidR="002155EE" w:rsidRPr="00B57B5F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41116D" w:rsidRPr="00B57B5F">
        <w:rPr>
          <w:rFonts w:ascii="Times New Roman" w:hAnsi="Times New Roman" w:cs="Times New Roman"/>
          <w:sz w:val="24"/>
          <w:szCs w:val="24"/>
          <w:lang w:val="be-BY"/>
        </w:rPr>
        <w:t xml:space="preserve"> Цэнтра беларускай культуры;</w:t>
      </w:r>
    </w:p>
    <w:p w14:paraId="6F037D90" w14:textId="77777777" w:rsidR="00E11F6D" w:rsidRDefault="00E11F6D" w:rsidP="0041116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7467CF83" w14:textId="3165DFE2" w:rsidR="0041116D" w:rsidRPr="00B57B5F" w:rsidRDefault="00D9016A" w:rsidP="00411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B57B5F">
        <w:rPr>
          <w:rFonts w:ascii="Times New Roman" w:hAnsi="Times New Roman" w:cs="Times New Roman"/>
          <w:b/>
          <w:i/>
          <w:sz w:val="24"/>
          <w:szCs w:val="24"/>
          <w:lang w:val="be-BY"/>
        </w:rPr>
        <w:t>Яніс Дукшынскі</w:t>
      </w:r>
      <w:r w:rsidRPr="00B57B5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2155EE" w:rsidRPr="00B57B5F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41116D" w:rsidRPr="00B57B5F">
        <w:rPr>
          <w:rFonts w:ascii="Times New Roman" w:hAnsi="Times New Roman" w:cs="Times New Roman"/>
          <w:sz w:val="24"/>
          <w:szCs w:val="24"/>
          <w:lang w:val="be-BY"/>
        </w:rPr>
        <w:t>амеснік старшыні Даўгаўпілскай гарадской думы;</w:t>
      </w:r>
    </w:p>
    <w:p w14:paraId="73F4DECB" w14:textId="77777777" w:rsidR="00E11F6D" w:rsidRDefault="00E11F6D" w:rsidP="00CE39F5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4D90C189" w14:textId="4A515CF4" w:rsidR="00CE39F5" w:rsidRPr="00B57B5F" w:rsidRDefault="00D9016A" w:rsidP="00CE39F5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B57B5F">
        <w:rPr>
          <w:rFonts w:ascii="Times New Roman" w:hAnsi="Times New Roman" w:cs="Times New Roman"/>
          <w:b/>
          <w:i/>
          <w:sz w:val="24"/>
          <w:szCs w:val="24"/>
          <w:lang w:val="be-BY"/>
        </w:rPr>
        <w:t>Ілля Лапуць</w:t>
      </w:r>
      <w:r w:rsidRPr="00B57B5F">
        <w:rPr>
          <w:rFonts w:ascii="Times New Roman" w:hAnsi="Times New Roman" w:cs="Times New Roman"/>
          <w:sz w:val="24"/>
          <w:szCs w:val="24"/>
          <w:lang w:val="be-BY"/>
        </w:rPr>
        <w:t xml:space="preserve"> – </w:t>
      </w:r>
      <w:r w:rsidR="0041116D" w:rsidRPr="00B57B5F">
        <w:rPr>
          <w:rFonts w:ascii="Times New Roman" w:hAnsi="Times New Roman" w:cs="Times New Roman"/>
          <w:sz w:val="24"/>
          <w:szCs w:val="24"/>
          <w:lang w:val="be-BY"/>
        </w:rPr>
        <w:t>Генеральн</w:t>
      </w:r>
      <w:r w:rsidR="002155EE" w:rsidRPr="00B57B5F">
        <w:rPr>
          <w:rFonts w:ascii="Times New Roman" w:hAnsi="Times New Roman" w:cs="Times New Roman"/>
          <w:sz w:val="24"/>
          <w:szCs w:val="24"/>
          <w:lang w:val="be-BY"/>
        </w:rPr>
        <w:t>ы</w:t>
      </w:r>
      <w:r w:rsidR="0041116D" w:rsidRPr="00B57B5F">
        <w:rPr>
          <w:rFonts w:ascii="Times New Roman" w:hAnsi="Times New Roman" w:cs="Times New Roman"/>
          <w:sz w:val="24"/>
          <w:szCs w:val="24"/>
          <w:lang w:val="be-BY"/>
        </w:rPr>
        <w:t xml:space="preserve"> консул Рэспублікі Беларусь у Даўгаўпілсе </w:t>
      </w:r>
    </w:p>
    <w:p w14:paraId="2AA64D6C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8F4F14A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10B4D92E" w14:textId="77777777" w:rsidR="00E11F6D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</w:p>
    <w:p w14:paraId="04FC67F2" w14:textId="77777777" w:rsidR="00E11F6D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</w:p>
    <w:p w14:paraId="622C6529" w14:textId="77777777" w:rsidR="00E11F6D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</w:p>
    <w:p w14:paraId="5C31C337" w14:textId="77777777" w:rsidR="00E11F6D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</w:p>
    <w:p w14:paraId="7C1AEF57" w14:textId="77777777" w:rsidR="00E11F6D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</w:p>
    <w:p w14:paraId="4F1FB7E2" w14:textId="7BCB1333" w:rsidR="00E11F6D" w:rsidRPr="00026435" w:rsidRDefault="00E11F6D" w:rsidP="00E11F6D">
      <w:pPr>
        <w:jc w:val="center"/>
        <w:rPr>
          <w:rStyle w:val="tlid-translation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i/>
          <w:sz w:val="24"/>
          <w:szCs w:val="24"/>
          <w:lang w:val="be-BY"/>
        </w:rPr>
        <w:t>Арганізатар канферэнцыі</w:t>
      </w:r>
      <w:r w:rsidRPr="00026435">
        <w:rPr>
          <w:rStyle w:val="tlid-translation"/>
          <w:rFonts w:ascii="Times New Roman" w:hAnsi="Times New Roman" w:cs="Times New Roman"/>
          <w:b/>
          <w:i/>
          <w:sz w:val="24"/>
          <w:szCs w:val="24"/>
        </w:rPr>
        <w:t xml:space="preserve">:  </w:t>
      </w:r>
    </w:p>
    <w:p w14:paraId="38AC9000" w14:textId="2CAA0974" w:rsidR="00E11F6D" w:rsidRPr="00E11F6D" w:rsidRDefault="00E11F6D" w:rsidP="00E11F6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ЦЭНТР БЕЛАРУСКАЙ КУЛЬТУРЫ ДАЎГАЎПІЛСКА</w:t>
      </w:r>
      <w:r w:rsidR="00956EA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ГАРАДСКОЙ ДУМЫ</w:t>
      </w:r>
    </w:p>
    <w:p w14:paraId="27545064" w14:textId="77777777" w:rsidR="00E11F6D" w:rsidRDefault="00E11F6D" w:rsidP="00E11F6D">
      <w:pPr>
        <w:spacing w:after="0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4777F">
        <w:rPr>
          <w:rFonts w:ascii="Times New Roman" w:hAnsi="Times New Roman" w:cs="Times New Roman"/>
          <w:noProof/>
          <w:color w:val="000000" w:themeColor="text1"/>
          <w:lang w:eastAsia="lv-LV"/>
        </w:rPr>
        <w:drawing>
          <wp:anchor distT="0" distB="0" distL="114300" distR="114300" simplePos="0" relativeHeight="251672576" behindDoc="1" locked="0" layoutInCell="1" allowOverlap="1" wp14:anchorId="65735A16" wp14:editId="1553E313">
            <wp:simplePos x="0" y="0"/>
            <wp:positionH relativeFrom="column">
              <wp:posOffset>1163955</wp:posOffset>
            </wp:positionH>
            <wp:positionV relativeFrom="paragraph">
              <wp:posOffset>87630</wp:posOffset>
            </wp:positionV>
            <wp:extent cx="438150" cy="525780"/>
            <wp:effectExtent l="0" t="0" r="0" b="7620"/>
            <wp:wrapNone/>
            <wp:docPr id="13" name="Attēls 13" descr="D:\IRINA\BALTKRIEVU KULTŪRAS CENTRS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NA\BALTKRIEVU KULTŪRAS CENTRS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77F">
        <w:rPr>
          <w:rFonts w:ascii="Times New Roman" w:hAnsi="Times New Roman" w:cs="Times New Roman"/>
          <w:noProof/>
          <w:color w:val="000000" w:themeColor="text1"/>
          <w:lang w:eastAsia="lv-LV"/>
        </w:rPr>
        <w:drawing>
          <wp:anchor distT="0" distB="0" distL="114300" distR="114300" simplePos="0" relativeHeight="251673600" behindDoc="1" locked="0" layoutInCell="1" allowOverlap="1" wp14:anchorId="4E3B04A7" wp14:editId="492E4FB6">
            <wp:simplePos x="0" y="0"/>
            <wp:positionH relativeFrom="column">
              <wp:posOffset>1801495</wp:posOffset>
            </wp:positionH>
            <wp:positionV relativeFrom="paragraph">
              <wp:posOffset>73660</wp:posOffset>
            </wp:positionV>
            <wp:extent cx="573405" cy="543314"/>
            <wp:effectExtent l="0" t="0" r="0" b="9525"/>
            <wp:wrapNone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k logo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43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CE112" w14:textId="77777777" w:rsidR="00E11F6D" w:rsidRDefault="00E11F6D" w:rsidP="00E11F6D">
      <w:pPr>
        <w:spacing w:after="0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77D9818A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E4B8D48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377F0A0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F5DD9A7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E73A7F3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DD2CC53" w14:textId="77777777" w:rsidR="00E11F6D" w:rsidRDefault="00E11F6D" w:rsidP="00CE3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F6FF11A" w14:textId="77777777" w:rsidR="00CE39F5" w:rsidRPr="00773176" w:rsidRDefault="00CE39F5" w:rsidP="00CE39F5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73176">
        <w:rPr>
          <w:rFonts w:ascii="Times New Roman" w:hAnsi="Times New Roman" w:cs="Times New Roman"/>
          <w:b/>
          <w:color w:val="C00000"/>
          <w:sz w:val="24"/>
          <w:szCs w:val="24"/>
          <w:lang w:val="be-BY"/>
        </w:rPr>
        <w:t>КУЛЬТУРА</w:t>
      </w:r>
    </w:p>
    <w:p w14:paraId="69D4E9CF" w14:textId="77777777" w:rsidR="00E11F6D" w:rsidRPr="00E11F6D" w:rsidRDefault="00E11F6D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14B3C" w14:textId="7F3CC61C" w:rsidR="00956F64" w:rsidRPr="00E11F6D" w:rsidRDefault="00DD25D4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956F64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56F6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956F64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2155EE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956F64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Алесь Суша</w:t>
      </w:r>
    </w:p>
    <w:p w14:paraId="1F302001" w14:textId="77777777" w:rsidR="00DD25D4" w:rsidRPr="00B57B5F" w:rsidRDefault="00956F64" w:rsidP="00CE39F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B57B5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B57B5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Нацыянальная</w:t>
      </w:r>
      <w:proofErr w:type="spellEnd"/>
      <w:r w:rsidRPr="00B57B5F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б</w:t>
      </w:r>
      <w:r w:rsidRPr="00B57B5F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ібліятэка Беларусі</w:t>
      </w:r>
      <w:r w:rsidR="00DD25D4" w:rsidRPr="00B57B5F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)</w:t>
      </w:r>
    </w:p>
    <w:p w14:paraId="14488CB9" w14:textId="77777777" w:rsidR="00956F64" w:rsidRPr="00B57B5F" w:rsidRDefault="00956F64" w:rsidP="00CE39F5">
      <w:p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B57B5F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“Спробы выдання беларускага Лемантара ў міжваен</w:t>
      </w:r>
      <w:r w:rsidR="00E85016" w:rsidRPr="00B57B5F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н</w:t>
      </w:r>
      <w:r w:rsidRPr="00B57B5F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ай Латвіі”</w:t>
      </w:r>
    </w:p>
    <w:p w14:paraId="3E4B5E30" w14:textId="5989161C" w:rsidR="00DD25D4" w:rsidRPr="00E11F6D" w:rsidRDefault="00DD25D4" w:rsidP="00CE39F5">
      <w:pPr>
        <w:shd w:val="clear" w:color="auto" w:fill="FFFFFF"/>
        <w:spacing w:after="0" w:line="240" w:lineRule="auto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A3055F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D5123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–</w:t>
      </w:r>
      <w:r w:rsidR="00BC5992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11.00 </w:t>
      </w:r>
      <w:r w:rsidR="002155EE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EB36F1"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Раіса Зянюк</w:t>
      </w:r>
    </w:p>
    <w:p w14:paraId="6C692E21" w14:textId="77777777" w:rsidR="00EB36F1" w:rsidRPr="00E11F6D" w:rsidRDefault="00EB36F1" w:rsidP="00CE39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e-BY"/>
        </w:rPr>
      </w:pP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Інстытут гісторыі НАН Беларусі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e-BY"/>
        </w:rPr>
        <w:t>)</w:t>
      </w:r>
    </w:p>
    <w:p w14:paraId="1A1B87E6" w14:textId="77777777" w:rsidR="00EB36F1" w:rsidRPr="00E11F6D" w:rsidRDefault="00EB36F1" w:rsidP="00CE39F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lv-LV"/>
        </w:rPr>
      </w:pPr>
      <w:r w:rsidRPr="00E11F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lv-LV"/>
        </w:rPr>
        <w:t>“</w:t>
      </w:r>
      <w:r w:rsidRPr="00E11F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Кангрэгацыя Місіі і яе дзейнасць па падрыхтоўцы рымска-каталіцкага духавенства на латышскіх і беларускіх землях у канцы XVIII-XIX ст. (на прыкладзе семінарыі ў Краславе)</w:t>
      </w:r>
      <w:r w:rsidR="007F4E99" w:rsidRPr="00E11F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lv-LV"/>
        </w:rPr>
        <w:t>”</w:t>
      </w:r>
    </w:p>
    <w:p w14:paraId="2D394937" w14:textId="7B220669" w:rsidR="0041116D" w:rsidRPr="00E11F6D" w:rsidRDefault="0041116D" w:rsidP="00CE39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11.0</w:t>
      </w:r>
      <w:r w:rsidR="00EB36F1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0 – </w:t>
      </w:r>
      <w:r w:rsidR="00DD25D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11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.15</w:t>
      </w:r>
      <w:r w:rsidRPr="004E756E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155EE" w:rsidRPr="004E756E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E756E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Ганна Гладкова</w:t>
      </w:r>
    </w:p>
    <w:p w14:paraId="09BA8179" w14:textId="2E67E77D" w:rsidR="0041116D" w:rsidRPr="004E756E" w:rsidRDefault="0041116D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E11F6D">
        <w:rPr>
          <w:rStyle w:val="tlid-translation"/>
          <w:rFonts w:ascii="Times New Roman" w:hAnsi="Times New Roman" w:cs="Times New Roman"/>
          <w:bCs/>
          <w:i/>
          <w:color w:val="000000" w:themeColor="text1"/>
          <w:sz w:val="24"/>
          <w:szCs w:val="24"/>
          <w:lang w:val="be-BY"/>
        </w:rPr>
        <w:t>Віцебскі дзяржаўны ўніверсітэт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ім.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П.</w:t>
      </w:r>
      <w:r w:rsidR="00D9016A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Машэрава)</w:t>
      </w:r>
    </w:p>
    <w:p w14:paraId="5305C52A" w14:textId="77777777" w:rsidR="0041116D" w:rsidRPr="00E11F6D" w:rsidRDefault="0041116D" w:rsidP="00CE39F5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Спецыфіка выкладання гісторыі латышскай літаратуры ў межах дысцыпліны “Літаратура бліжняга замежжа”</w:t>
      </w:r>
    </w:p>
    <w:p w14:paraId="1F69BDAB" w14:textId="632880FF" w:rsidR="0041116D" w:rsidRPr="00E11F6D" w:rsidRDefault="00B722D5" w:rsidP="00CE39F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11.15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–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11.35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  <w:r w:rsidR="00D9016A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Андрэй Ціхаміраў</w:t>
      </w:r>
    </w:p>
    <w:p w14:paraId="369E01B1" w14:textId="77777777" w:rsidR="0041116D" w:rsidRPr="00E11F6D" w:rsidRDefault="0041116D" w:rsidP="00CE39F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Гродзенскі дзяржаўны музеі гісторыі рэлігіі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66B3C275" w14:textId="77777777" w:rsidR="0041116D" w:rsidRPr="00E11F6D" w:rsidRDefault="0041116D" w:rsidP="00CE39F5">
      <w:pPr>
        <w:spacing w:line="240" w:lineRule="auto"/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 суседскія справы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”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пераклады латышскай літаратуры на беларускую мову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пачатку ХХІ стагоддзя</w:t>
      </w: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”</w:t>
      </w:r>
    </w:p>
    <w:p w14:paraId="1937F692" w14:textId="23E9A7A1" w:rsidR="0041116D" w:rsidRPr="00E11F6D" w:rsidRDefault="00B722D5" w:rsidP="00CE39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11.35</w:t>
      </w:r>
      <w:r w:rsidR="0041116D"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11.55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</w:t>
      </w:r>
      <w:r w:rsidR="00D9016A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Міраслаў Янковяк</w:t>
      </w:r>
    </w:p>
    <w:p w14:paraId="12FB0061" w14:textId="77777777" w:rsidR="0041116D" w:rsidRPr="00E11F6D" w:rsidRDefault="0041116D" w:rsidP="00CE39F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(Славянскі інстытут Чэшскай акадэміі навук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)</w:t>
      </w:r>
    </w:p>
    <w:p w14:paraId="424A4BB3" w14:textId="77777777" w:rsidR="0041116D" w:rsidRPr="00E11F6D" w:rsidRDefault="0041116D" w:rsidP="00CE39F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Беларускія гаворкі Латвіі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моўны маналіт ці мазаіка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”</w:t>
      </w:r>
    </w:p>
    <w:p w14:paraId="3746F04A" w14:textId="7E60F0AD" w:rsidR="0041116D" w:rsidRPr="00E11F6D" w:rsidRDefault="00B722D5" w:rsidP="00CE39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11.55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12.15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D9016A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41116D" w:rsidRPr="00E11F6D">
        <w:rPr>
          <w:rStyle w:val="tlid-translation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e-BY"/>
        </w:rPr>
        <w:t>Ванда Бароўка</w:t>
      </w:r>
    </w:p>
    <w:p w14:paraId="377D0DB1" w14:textId="77777777" w:rsidR="0041116D" w:rsidRPr="00E11F6D" w:rsidRDefault="0041116D" w:rsidP="00CE39F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Pr="00E11F6D">
        <w:rPr>
          <w:rStyle w:val="tlid-translation"/>
          <w:rFonts w:ascii="Times New Roman" w:hAnsi="Times New Roman" w:cs="Times New Roman"/>
          <w:bCs/>
          <w:i/>
          <w:color w:val="000000" w:themeColor="text1"/>
          <w:sz w:val="24"/>
          <w:szCs w:val="24"/>
          <w:lang w:val="be-BY"/>
        </w:rPr>
        <w:t>Віцебскі дзяржаўны ўніверсітэт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ім.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П.Машэрава)</w:t>
      </w:r>
    </w:p>
    <w:p w14:paraId="0BF2D3B7" w14:textId="0E35CCAD" w:rsidR="00CE39F5" w:rsidRPr="00E11F6D" w:rsidRDefault="0041116D" w:rsidP="00E11F6D">
      <w:pPr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Мастацкі дыялог Р. Барадуліна з латышскімі паэтамі: эстэтычна-аксіялагічныя вектары</w:t>
      </w:r>
      <w:r w:rsidRPr="00E11F6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be-BY" w:eastAsia="ru-RU"/>
        </w:rPr>
        <w:t>”</w:t>
      </w:r>
    </w:p>
    <w:p w14:paraId="7DB0C501" w14:textId="409A66A7" w:rsidR="0041116D" w:rsidRPr="00E11F6D" w:rsidRDefault="00B722D5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12.55</w:t>
      </w:r>
      <w:r w:rsidR="0041116D"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12.30</w:t>
      </w:r>
      <w:r w:rsidR="004111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D9016A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41116D"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Андрэй Герберг</w:t>
      </w:r>
    </w:p>
    <w:p w14:paraId="0182BA0B" w14:textId="77777777" w:rsidR="0041116D" w:rsidRPr="00E11F6D" w:rsidRDefault="0041116D" w:rsidP="0041116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E11F6D">
        <w:rPr>
          <w:rStyle w:val="tlid-translation"/>
          <w:rFonts w:ascii="Times New Roman" w:hAnsi="Times New Roman" w:cs="Times New Roman"/>
          <w:bCs/>
          <w:i/>
          <w:color w:val="000000" w:themeColor="text1"/>
          <w:sz w:val="24"/>
          <w:szCs w:val="24"/>
          <w:lang w:val="be-BY"/>
        </w:rPr>
        <w:t>Віцебскі дзяржаўны ордэна Дружбы народаў медыцынскі ўніверсітэт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F27E315" w14:textId="77777777" w:rsidR="0041116D" w:rsidRPr="00E11F6D" w:rsidRDefault="0041116D" w:rsidP="0041116D">
      <w:pPr>
        <w:spacing w:line="240" w:lineRule="auto"/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proofErr w:type="spell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Латгальскае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барока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ў </w:t>
      </w:r>
      <w:proofErr w:type="spell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Віцебску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  <w:r w:rsidRPr="00E11F6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083F611E" w14:textId="153569E5" w:rsidR="005F33CD" w:rsidRPr="00E11F6D" w:rsidRDefault="00B722D5" w:rsidP="0041116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E11F6D">
        <w:rPr>
          <w:rStyle w:val="Tugev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  <w:lang w:val="be-BY"/>
        </w:rPr>
        <w:t xml:space="preserve">12.30 </w:t>
      </w:r>
      <w:r w:rsidRPr="00E11F6D">
        <w:rPr>
          <w:rFonts w:ascii="Times New Roman" w:hAnsi="Times New Roman" w:cs="Times New Roman"/>
          <w:bCs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13.00 </w:t>
      </w:r>
      <w:r w:rsidR="00D9016A" w:rsidRPr="00E11F6D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Перапынак</w:t>
      </w:r>
    </w:p>
    <w:p w14:paraId="3A94A637" w14:textId="77777777" w:rsidR="00E11F6D" w:rsidRP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73B9563B" w14:textId="77777777" w:rsidR="00E11F6D" w:rsidRP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14:paraId="4864C359" w14:textId="77777777" w:rsidR="00E11F6D" w:rsidRPr="00E11F6D" w:rsidRDefault="00E11F6D" w:rsidP="00E11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E11F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69504" behindDoc="1" locked="0" layoutInCell="1" allowOverlap="1" wp14:anchorId="5CA7127C" wp14:editId="107D0122">
            <wp:simplePos x="0" y="0"/>
            <wp:positionH relativeFrom="column">
              <wp:posOffset>5060315</wp:posOffset>
            </wp:positionH>
            <wp:positionV relativeFrom="paragraph">
              <wp:posOffset>-433070</wp:posOffset>
            </wp:positionV>
            <wp:extent cx="826774" cy="552285"/>
            <wp:effectExtent l="0" t="0" r="0" b="635"/>
            <wp:wrapNone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zechia_fla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82" cy="56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11FEA" wp14:editId="0E520E15">
                <wp:simplePos x="0" y="0"/>
                <wp:positionH relativeFrom="column">
                  <wp:posOffset>3964940</wp:posOffset>
                </wp:positionH>
                <wp:positionV relativeFrom="paragraph">
                  <wp:posOffset>-433070</wp:posOffset>
                </wp:positionV>
                <wp:extent cx="883920" cy="552450"/>
                <wp:effectExtent l="0" t="0" r="11430" b="19050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A6285" w14:textId="77777777" w:rsidR="00E11F6D" w:rsidRDefault="00E11F6D" w:rsidP="00E11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11FEA" id="Tekstlodziņš 7" o:spid="_x0000_s1027" type="#_x0000_t202" style="position:absolute;left:0;text-align:left;margin-left:312.2pt;margin-top:-34.1pt;width:69.6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" filled="f" strokeweight=".5pt">
                <v:textbox>
                  <w:txbxContent>
                    <w:p w14:paraId="56AA6285" w14:textId="77777777" w:rsidR="00E11F6D" w:rsidRDefault="00E11F6D" w:rsidP="00E11F6D"/>
                  </w:txbxContent>
                </v:textbox>
              </v:shape>
            </w:pict>
          </mc:Fallback>
        </mc:AlternateContent>
      </w:r>
      <w:r w:rsidRPr="00E11F6D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7456" behindDoc="1" locked="0" layoutInCell="1" allowOverlap="1" wp14:anchorId="7CF2E656" wp14:editId="0D7B5F9D">
            <wp:simplePos x="0" y="0"/>
            <wp:positionH relativeFrom="column">
              <wp:posOffset>2821305</wp:posOffset>
            </wp:positionH>
            <wp:positionV relativeFrom="paragraph">
              <wp:posOffset>-407670</wp:posOffset>
            </wp:positionV>
            <wp:extent cx="904875" cy="525145"/>
            <wp:effectExtent l="0" t="0" r="9525" b="8255"/>
            <wp:wrapNone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51_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487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6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68480" behindDoc="1" locked="0" layoutInCell="1" allowOverlap="1" wp14:anchorId="510FD2F1" wp14:editId="671C3746">
            <wp:simplePos x="0" y="0"/>
            <wp:positionH relativeFrom="column">
              <wp:posOffset>3968115</wp:posOffset>
            </wp:positionH>
            <wp:positionV relativeFrom="paragraph">
              <wp:posOffset>-433006</wp:posOffset>
            </wp:positionV>
            <wp:extent cx="884023" cy="552450"/>
            <wp:effectExtent l="0" t="0" r="0" b="0"/>
            <wp:wrapNone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2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6D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6432" behindDoc="1" locked="0" layoutInCell="1" allowOverlap="1" wp14:anchorId="40815C76" wp14:editId="3DC4E126">
            <wp:simplePos x="0" y="0"/>
            <wp:positionH relativeFrom="column">
              <wp:posOffset>1545589</wp:posOffset>
            </wp:positionH>
            <wp:positionV relativeFrom="paragraph">
              <wp:posOffset>-404495</wp:posOffset>
            </wp:positionV>
            <wp:extent cx="1038225" cy="521970"/>
            <wp:effectExtent l="0" t="0" r="9525" b="0"/>
            <wp:wrapNone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лаг_Белорусси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F6D">
        <w:rPr>
          <w:rFonts w:ascii="Times New Roman" w:hAnsi="Times New Roman" w:cs="Times New Roman"/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5408" behindDoc="1" locked="0" layoutInCell="1" allowOverlap="1" wp14:anchorId="44FE572E" wp14:editId="6C635A86">
            <wp:simplePos x="0" y="0"/>
            <wp:positionH relativeFrom="column">
              <wp:posOffset>354965</wp:posOffset>
            </wp:positionH>
            <wp:positionV relativeFrom="paragraph">
              <wp:posOffset>-375285</wp:posOffset>
            </wp:positionV>
            <wp:extent cx="990600" cy="495300"/>
            <wp:effectExtent l="0" t="0" r="0" b="0"/>
            <wp:wrapNone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Flag_of_Latvia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7BA1" w14:textId="77777777" w:rsidR="002D0E0B" w:rsidRPr="00E11F6D" w:rsidRDefault="002D0E0B" w:rsidP="0041116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14:paraId="62486D0F" w14:textId="77777777" w:rsidR="00E11F6D" w:rsidRPr="00E11F6D" w:rsidRDefault="00E11F6D" w:rsidP="004111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2FC8267" w14:textId="77777777" w:rsidR="0041116D" w:rsidRPr="00773176" w:rsidRDefault="00CE39F5" w:rsidP="0041116D">
      <w:pPr>
        <w:spacing w:line="240" w:lineRule="auto"/>
        <w:rPr>
          <w:rStyle w:val="tlid-translation"/>
          <w:rFonts w:ascii="Times New Roman" w:hAnsi="Times New Roman" w:cs="Times New Roman"/>
          <w:b/>
          <w:iCs/>
          <w:color w:val="C00000"/>
          <w:sz w:val="24"/>
          <w:szCs w:val="24"/>
          <w:lang w:val="be-BY"/>
        </w:rPr>
      </w:pPr>
      <w:r w:rsidRPr="00773176">
        <w:rPr>
          <w:rFonts w:ascii="Times New Roman" w:hAnsi="Times New Roman" w:cs="Times New Roman"/>
          <w:b/>
          <w:color w:val="C00000"/>
          <w:sz w:val="24"/>
          <w:szCs w:val="24"/>
          <w:lang w:val="be-BY"/>
        </w:rPr>
        <w:t>ГЫСТОРЫЯ</w:t>
      </w:r>
    </w:p>
    <w:p w14:paraId="4C238060" w14:textId="3D2C246C" w:rsidR="005F33CD" w:rsidRPr="00E11F6D" w:rsidRDefault="00B722D5" w:rsidP="00B722D5">
      <w:pPr>
        <w:spacing w:after="0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13.00</w:t>
      </w:r>
      <w:r w:rsidRPr="00E11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13.20 </w:t>
      </w:r>
      <w:r w:rsidR="00D9016A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Вольга Камякевіч, Наталля Матвейчык </w:t>
      </w:r>
    </w:p>
    <w:p w14:paraId="69FA664F" w14:textId="77777777" w:rsidR="00E11F6D" w:rsidRDefault="00B722D5" w:rsidP="00E11F6D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Дзяржаўная ўстанова культуры </w:t>
      </w:r>
      <w:r w:rsidR="00D9016A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Зэльвенская раённая бібліятэка</w:t>
      </w:r>
      <w:r w:rsidR="00D9016A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”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, дзяржаўная ўстанова культуры “Зэльвенскі раённы цэнтр культуры і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народнай творчасці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e-BY"/>
        </w:rPr>
        <w:t>”)</w:t>
      </w:r>
    </w:p>
    <w:p w14:paraId="7BB7E13C" w14:textId="4633D95D" w:rsidR="00B722D5" w:rsidRPr="00E11F6D" w:rsidRDefault="00BE1157" w:rsidP="00E11F6D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Культурн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proofErr w:type="spellStart"/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гістарычныя</w:t>
      </w:r>
      <w:proofErr w:type="spellEnd"/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трад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ыцыі</w:t>
      </w:r>
      <w:proofErr w:type="spellEnd"/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львенск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ага</w:t>
      </w:r>
      <w:proofErr w:type="spellEnd"/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кра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Свята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722D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“Ганненскі кірмаш”</w:t>
      </w:r>
    </w:p>
    <w:p w14:paraId="4E269781" w14:textId="77777777" w:rsidR="00E11F6D" w:rsidRDefault="00E11F6D" w:rsidP="00B72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8B873" w14:textId="41076C0E" w:rsidR="00B722D5" w:rsidRPr="00E11F6D" w:rsidRDefault="00B722D5" w:rsidP="00B722D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13.20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13.35 </w:t>
      </w:r>
      <w:r w:rsidR="00BE1157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Галіна Іванова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</w:p>
    <w:p w14:paraId="78D90524" w14:textId="77777777" w:rsidR="00B722D5" w:rsidRPr="00E11F6D" w:rsidRDefault="00B722D5" w:rsidP="00B722D5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Даўгаўпілскі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Цэнтр рускай культуры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be-BY"/>
        </w:rPr>
        <w:t>)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14:paraId="38A72F76" w14:textId="3BC33201" w:rsidR="00B722D5" w:rsidRPr="00E11F6D" w:rsidRDefault="00B722D5" w:rsidP="00B722D5">
      <w:pPr>
        <w:spacing w:line="240" w:lineRule="auto"/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</w:pPr>
      <w:r w:rsidRPr="00E11F6D">
        <w:rPr>
          <w:rStyle w:val="tlid-translation"/>
          <w:rFonts w:ascii="Times New Roman" w:hAnsi="Times New Roman" w:cs="Times New Roman"/>
          <w:b/>
          <w:iCs/>
          <w:color w:val="000000" w:themeColor="text1"/>
          <w:sz w:val="24"/>
          <w:szCs w:val="24"/>
          <w:lang w:val="be-BY"/>
        </w:rPr>
        <w:t>“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Гісторыку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Аляксею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Сапунову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–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170.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Польскія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Інфлянты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ад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полацкіх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князёў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да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Віцебскай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губерні</w:t>
      </w: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>”</w:t>
      </w:r>
    </w:p>
    <w:p w14:paraId="00D4A59A" w14:textId="4871B3A5" w:rsidR="00CE39F5" w:rsidRPr="00E11F6D" w:rsidRDefault="00CE39F5" w:rsidP="00CE39F5">
      <w:pPr>
        <w:spacing w:after="0" w:line="240" w:lineRule="auto"/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 xml:space="preserve">13.35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13.50 </w:t>
      </w:r>
      <w:r w:rsidR="00BE1157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4E756E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Ларыса Кайміня</w:t>
      </w:r>
      <w:r w:rsidRPr="004E756E">
        <w:rPr>
          <w:rStyle w:val="tlid-translation"/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</w:t>
      </w:r>
    </w:p>
    <w:p w14:paraId="78E1AF5A" w14:textId="77777777" w:rsidR="00CE39F5" w:rsidRPr="00E11F6D" w:rsidRDefault="00CE39F5" w:rsidP="00CE39F5">
      <w:pPr>
        <w:spacing w:after="0" w:line="240" w:lineRule="auto"/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Даўгаўпілскі краязнаўчы і мастацкі музей</w:t>
      </w:r>
      <w:r w:rsidRPr="00E11F6D">
        <w:rPr>
          <w:rStyle w:val="tlid-translation"/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)</w:t>
      </w:r>
    </w:p>
    <w:p w14:paraId="0511088F" w14:textId="3F6BAC40" w:rsidR="00CE39F5" w:rsidRPr="00E11F6D" w:rsidRDefault="00BE1157" w:rsidP="00CE39F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“</w:t>
      </w:r>
      <w:r w:rsidR="00CE39F5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я</w:t>
      </w:r>
      <w:r w:rsidR="00CE39F5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ксандра Бельцова (1892-1981)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CE39F5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феномен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сімбіёзу</w:t>
      </w:r>
      <w:r w:rsidR="00CE39F5"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культур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e-BY"/>
        </w:rPr>
        <w:t>”</w:t>
      </w:r>
    </w:p>
    <w:p w14:paraId="79821483" w14:textId="7DD2FC83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 xml:space="preserve">13.50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14.05 </w:t>
      </w:r>
      <w:r w:rsidR="00BE1157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Жан Бадзін</w:t>
      </w:r>
    </w:p>
    <w:p w14:paraId="0E59D922" w14:textId="77777777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(Даўгаўпілскі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ў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ніверсітэт)</w:t>
      </w:r>
    </w:p>
    <w:p w14:paraId="27EBA46D" w14:textId="7CE1316E" w:rsidR="00CE39F5" w:rsidRPr="00E11F6D" w:rsidRDefault="00C151C4" w:rsidP="00CE39F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“Супрацоўніцтва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клубаў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інтэлектуальных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гульняў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Латвіі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і Беларусі: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гісторыя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і</w:t>
      </w:r>
      <w:r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перспектывы</w:t>
      </w:r>
      <w:r w:rsidR="00CE39F5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” </w:t>
      </w:r>
    </w:p>
    <w:p w14:paraId="160FB07C" w14:textId="2A9AEEB8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 xml:space="preserve">14.05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14.20 </w:t>
      </w:r>
      <w:r w:rsidR="00BE1157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4E756E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Максім Каралёў 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72F23213" w14:textId="5EB6EC7A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Studium Ewropy Wschodniej 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Варша</w:t>
      </w:r>
      <w:r w:rsidR="00BE1157"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ў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ск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ага 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ўніверсітэта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000CE00D" w14:textId="398F1E15" w:rsidR="002D0E0B" w:rsidRPr="00E11F6D" w:rsidRDefault="00CE39F5" w:rsidP="00E11F6D">
      <w:pPr>
        <w:spacing w:after="120" w:line="240" w:lineRule="auto"/>
        <w:rPr>
          <w:rStyle w:val="Tugev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Pr="004E7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БССР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vs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Латвійская Рэспубліка: пра кнігу Я.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Доўгага “Беларускі нацыянал – фашызм у Латвіі” (1933)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08FC1304" w14:textId="14C4DFFD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 xml:space="preserve">14.20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14.35 </w:t>
      </w:r>
      <w:r w:rsidR="00BE1157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Аляксандр Ніканаў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722E16" w14:textId="77777777" w:rsidR="00CE39F5" w:rsidRPr="00E11F6D" w:rsidRDefault="00CE39F5" w:rsidP="00CE39F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11F6D">
        <w:rPr>
          <w:rStyle w:val="tlid-translation"/>
          <w:rFonts w:ascii="Times New Roman" w:hAnsi="Times New Roman" w:cs="Times New Roman"/>
          <w:bCs/>
          <w:i/>
          <w:color w:val="000000" w:themeColor="text1"/>
          <w:sz w:val="24"/>
          <w:szCs w:val="24"/>
          <w:lang w:val="be-BY"/>
        </w:rPr>
        <w:t>Віцебскі дзяржаўны ордэна Дружбы народаў медыцынскі ўніверсітэт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3C5EDAE0" w14:textId="77777777" w:rsidR="00CE39F5" w:rsidRPr="00E11F6D" w:rsidRDefault="00CE39F5" w:rsidP="00CE39F5">
      <w:pPr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>Удзел латышоў у партызанскiм руху на тэрыторыі Віцебшчыны ў гады Другой сусветнай вайны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</w:p>
    <w:p w14:paraId="1DFFA5AF" w14:textId="77777777" w:rsidR="0041116D" w:rsidRPr="00E11F6D" w:rsidRDefault="0041116D" w:rsidP="00A305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40F9BA86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77590EE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445C3AB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3703C5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3C8429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4AFFC17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5E66D8A4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A920710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F25B17A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41665C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0A4BF9B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1FB864B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FFD460D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3275650C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5CB24ECE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CA415AD" w14:textId="77777777" w:rsid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81A9366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383EA09" w14:textId="77777777" w:rsidR="0041116D" w:rsidRPr="00773176" w:rsidRDefault="00CE39F5" w:rsidP="00A3055F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be-BY"/>
        </w:rPr>
      </w:pPr>
      <w:r w:rsidRPr="00773176">
        <w:rPr>
          <w:rFonts w:ascii="Times New Roman" w:hAnsi="Times New Roman" w:cs="Times New Roman"/>
          <w:b/>
          <w:color w:val="C00000"/>
          <w:sz w:val="24"/>
          <w:szCs w:val="24"/>
          <w:lang w:val="be-BY"/>
        </w:rPr>
        <w:t>ДЫЯСПАРА</w:t>
      </w:r>
    </w:p>
    <w:p w14:paraId="25524055" w14:textId="77777777" w:rsidR="00E11F6D" w:rsidRPr="00E11F6D" w:rsidRDefault="00E11F6D" w:rsidP="00A305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</w:p>
    <w:p w14:paraId="26B655B4" w14:textId="01AAEC63" w:rsidR="005F33CD" w:rsidRPr="00E11F6D" w:rsidRDefault="00DD25D4" w:rsidP="00EB36F1">
      <w:pPr>
        <w:spacing w:after="0" w:line="240" w:lineRule="auto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</w:t>
      </w:r>
      <w:r w:rsidR="005F33C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4.35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="005F33CD"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14.50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F7306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  <w:r w:rsidR="005F33CD"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Жанна Раманоўская </w:t>
      </w:r>
    </w:p>
    <w:p w14:paraId="3C02ACBD" w14:textId="4FBFF27D" w:rsidR="005F33CD" w:rsidRPr="00E11F6D" w:rsidRDefault="005F33CD" w:rsidP="00EB36F1">
      <w:pPr>
        <w:spacing w:after="0" w:line="24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Даўгаўпілскі </w:t>
      </w: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Цэнтр беларускай культуры</w:t>
      </w:r>
      <w:r w:rsidRPr="00E11F6D">
        <w:rPr>
          <w:rStyle w:val="tlid-translation"/>
          <w:rFonts w:ascii="Times New Roman" w:hAnsi="Times New Roman" w:cs="Times New Roman"/>
          <w:i/>
          <w:sz w:val="24"/>
          <w:szCs w:val="24"/>
          <w:lang w:val="be-BY"/>
        </w:rPr>
        <w:t>)</w:t>
      </w:r>
    </w:p>
    <w:p w14:paraId="11C68060" w14:textId="5696C7BE" w:rsidR="002155EE" w:rsidRPr="00E11F6D" w:rsidRDefault="009F7306" w:rsidP="00EB36F1">
      <w:pPr>
        <w:spacing w:after="0" w:line="24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="002155EE" w:rsidRPr="00E11F6D">
        <w:rPr>
          <w:rFonts w:ascii="Times New Roman" w:hAnsi="Times New Roman" w:cs="Times New Roman"/>
          <w:sz w:val="24"/>
          <w:szCs w:val="24"/>
        </w:rPr>
        <w:t>Нацыянальная кухня як натуральны феномен у сістэме культурных маркераў беларусаў Даўгаўпілса на прыкладзе кнігі “Кірмашоўскія прысмакі”</w:t>
      </w:r>
    </w:p>
    <w:p w14:paraId="4DA99A0A" w14:textId="77777777" w:rsidR="005F33CD" w:rsidRPr="00E11F6D" w:rsidRDefault="005F33CD" w:rsidP="00EB36F1">
      <w:pPr>
        <w:spacing w:after="0" w:line="24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be-BY"/>
        </w:rPr>
      </w:pPr>
    </w:p>
    <w:p w14:paraId="7E874121" w14:textId="77777777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sz w:val="24"/>
          <w:szCs w:val="24"/>
        </w:rPr>
        <w:t xml:space="preserve">14.50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15.00  </w:t>
      </w: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Ганна Іванэ</w:t>
      </w:r>
    </w:p>
    <w:p w14:paraId="18DFC9A6" w14:textId="73B87D0B" w:rsidR="009F7306" w:rsidRPr="00E11F6D" w:rsidRDefault="005F33CD" w:rsidP="009F730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Рыжска</w:t>
      </w:r>
      <w:r w:rsidR="00D9016A"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be-BY"/>
        </w:rPr>
        <w:t>я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беларуска</w:t>
      </w:r>
      <w:r w:rsidR="00D9016A"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be-BY"/>
        </w:rPr>
        <w:t>я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аснаўн</w:t>
      </w:r>
      <w:r w:rsidR="00D9016A"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be-BY"/>
        </w:rPr>
        <w:t>ая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школ</w:t>
      </w:r>
      <w:r w:rsidR="00D9016A"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be-BY"/>
        </w:rPr>
        <w:t>а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be-BY"/>
        </w:rPr>
        <w:t>і</w:t>
      </w:r>
      <w:r w:rsidRPr="00E11F6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мя Янкі Купалы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)</w:t>
      </w:r>
      <w:r w:rsidR="009F7306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</w:p>
    <w:p w14:paraId="60E9619F" w14:textId="07A1F547" w:rsidR="009F7306" w:rsidRPr="00E11F6D" w:rsidRDefault="009F7306" w:rsidP="009F7306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iCs/>
          <w:color w:val="000000" w:themeColor="text1"/>
          <w:sz w:val="24"/>
          <w:szCs w:val="24"/>
          <w:lang w:val="be-BY"/>
        </w:rPr>
        <w:t>“Іван Мележ: далёкі і блізкі. Да Міжнароднага дня роднай мовы”</w:t>
      </w:r>
    </w:p>
    <w:p w14:paraId="6B4B5605" w14:textId="77777777" w:rsidR="009F7306" w:rsidRPr="00E11F6D" w:rsidRDefault="009F7306" w:rsidP="009F7306">
      <w:pPr>
        <w:spacing w:after="0"/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</w:p>
    <w:p w14:paraId="4B190EF7" w14:textId="442FE49E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15.00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–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15.10 </w:t>
      </w:r>
      <w:r w:rsidR="009F7306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Марыя Памецька </w:t>
      </w:r>
    </w:p>
    <w:p w14:paraId="1B6000FC" w14:textId="77777777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(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Даўгаўпілскі </w:t>
      </w: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Цэнтр беларускай культуры)</w:t>
      </w:r>
    </w:p>
    <w:p w14:paraId="4D128290" w14:textId="4428D0AE" w:rsidR="005F33CD" w:rsidRPr="00E11F6D" w:rsidRDefault="005F33CD" w:rsidP="005F3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“Да 100 – годдзя пісьменніка Івана Шамякіна: погляд праз гады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(па конкурсе эсэ)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</w:p>
    <w:p w14:paraId="5A279EEF" w14:textId="77777777" w:rsidR="005F33CD" w:rsidRPr="00E11F6D" w:rsidRDefault="005F33CD" w:rsidP="005F3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3D0921BF" w14:textId="7C626354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15.10 – 15.20 </w:t>
      </w:r>
      <w:r w:rsidR="009F7306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be-BY"/>
        </w:rPr>
        <w:t>Людміла Аннус</w:t>
      </w:r>
      <w:r w:rsidRPr="00E11F6D">
        <w:rPr>
          <w:rStyle w:val="tlid-translation"/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22607DF2" w14:textId="77777777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Нарвскае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беларускае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таварыства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“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Сябры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ACC736B" w14:textId="433D64D6" w:rsidR="005F33CD" w:rsidRPr="00E11F6D" w:rsidRDefault="005F33CD" w:rsidP="005F33CD">
      <w:pPr>
        <w:spacing w:line="240" w:lineRule="auto"/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</w:pP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proofErr w:type="spellStart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Нарвскае</w:t>
      </w:r>
      <w:proofErr w:type="spellEnd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беларускае</w:t>
      </w:r>
      <w:proofErr w:type="spellEnd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таварыства</w:t>
      </w:r>
      <w:proofErr w:type="spellEnd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proofErr w:type="spellStart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Сябры</w:t>
      </w:r>
      <w:proofErr w:type="spellEnd"/>
      <w:r w:rsidR="00E11F6D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  <w:r w:rsid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: </w:t>
      </w:r>
      <w:r w:rsid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а</w:t>
      </w:r>
      <w:r w:rsidR="00B57B5F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б праблеме</w:t>
      </w:r>
      <w:r w:rsidR="00B57B5F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роднай мовы ў</w:t>
      </w:r>
      <w:r w:rsidR="00B57B5F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Эстоніі</w:t>
      </w:r>
      <w:r w:rsidRPr="00E11F6D">
        <w:rPr>
          <w:rStyle w:val="Tugev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be-BY"/>
        </w:rPr>
        <w:t>”</w:t>
      </w:r>
    </w:p>
    <w:p w14:paraId="4074CD27" w14:textId="7D711042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15.20 – 15.30 </w:t>
      </w:r>
      <w:r w:rsidR="009F7306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Алена Радзівонава </w:t>
      </w:r>
    </w:p>
    <w:p w14:paraId="5BEF1F9E" w14:textId="3843409F" w:rsidR="005F33CD" w:rsidRPr="00E11F6D" w:rsidRDefault="005F33CD" w:rsidP="005F3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Даўгаўпілскае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беларускае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культурна – 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асветніцкае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F7306"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аварыства</w:t>
      </w:r>
      <w:proofErr w:type="spellEnd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proofErr w:type="spellStart"/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Уздым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)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F9CD10D" w14:textId="1351F04E" w:rsidR="005F33CD" w:rsidRPr="00E11F6D" w:rsidRDefault="005F33CD" w:rsidP="005F33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proofErr w:type="spell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ару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ская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нядзель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ная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школа 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ў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</w:t>
      </w:r>
      <w:r w:rsidR="00C151C4"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ўгаўпі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лсе</w:t>
      </w:r>
      <w:proofErr w:type="spellEnd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унікальны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вопыт захавання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нацыянальнай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ідэнтычнасці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</w:p>
    <w:p w14:paraId="3E0CEC10" w14:textId="7589B6A6" w:rsidR="005F33CD" w:rsidRPr="004E756E" w:rsidRDefault="005F33CD" w:rsidP="005F33C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4E756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15.30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</w:t>
      </w:r>
      <w:proofErr w:type="gram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15.40</w:t>
      </w:r>
      <w:proofErr w:type="gramEnd"/>
      <w:r w:rsidRPr="004E75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</w:t>
      </w:r>
      <w:r w:rsidR="009F7306" w:rsidRPr="004E75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</w:t>
      </w:r>
      <w:r w:rsidRPr="004E75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Ніна Пээрна</w:t>
      </w:r>
    </w:p>
    <w:p w14:paraId="10C903E6" w14:textId="7E069414" w:rsidR="005F33CD" w:rsidRPr="004E756E" w:rsidRDefault="005F33CD" w:rsidP="005F33CD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4E75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(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Цэнтр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вучобы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і развіцця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EVA-Studiorum,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цэнтр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нацыянальных</w:t>
      </w:r>
      <w:r w:rsidR="00B57B5F" w:rsidRPr="00E11F6D">
        <w:rPr>
          <w:rStyle w:val="viiyi"/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B57B5F" w:rsidRPr="00E11F6D">
        <w:rPr>
          <w:rStyle w:val="jlqj4b"/>
          <w:rFonts w:ascii="Times New Roman" w:hAnsi="Times New Roman" w:cs="Times New Roman"/>
          <w:i/>
          <w:sz w:val="24"/>
          <w:szCs w:val="24"/>
          <w:lang w:val="be-BY"/>
        </w:rPr>
        <w:t>меншасцяў</w:t>
      </w:r>
      <w:r w:rsidR="00B57B5F" w:rsidRPr="00E11F6D">
        <w:rPr>
          <w:rStyle w:val="viiyi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“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Радз</w:t>
      </w:r>
      <w:r w:rsidRPr="00E11F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ма</w:t>
      </w:r>
      <w:r w:rsidRPr="00E11F6D">
        <w:rPr>
          <w:rStyle w:val="tlid-translation"/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”</w:t>
      </w:r>
      <w:r w:rsidRPr="004E756E">
        <w:rPr>
          <w:rFonts w:ascii="Times New Roman" w:hAnsi="Times New Roman" w:cs="Times New Roman"/>
          <w:i/>
          <w:color w:val="000000" w:themeColor="text1"/>
          <w:sz w:val="24"/>
          <w:szCs w:val="24"/>
          <w:lang w:val="be-BY"/>
        </w:rPr>
        <w:t>)</w:t>
      </w:r>
    </w:p>
    <w:p w14:paraId="0AA7391E" w14:textId="18D25D84" w:rsidR="005F33CD" w:rsidRPr="00E11F6D" w:rsidRDefault="005F33CD" w:rsidP="005F33CD">
      <w:pPr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Сістэмны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падыход у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вывучэнні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беларускай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культуры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на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прыкладзе беларускай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нядзельнай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школы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г.</w:t>
      </w:r>
      <w:r w:rsidR="00C151C4" w:rsidRPr="00E11F6D">
        <w:rPr>
          <w:rStyle w:val="viiyi"/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C151C4" w:rsidRPr="00E11F6D">
        <w:rPr>
          <w:rStyle w:val="jlqj4b"/>
          <w:rFonts w:ascii="Times New Roman" w:hAnsi="Times New Roman" w:cs="Times New Roman"/>
          <w:sz w:val="24"/>
          <w:szCs w:val="24"/>
          <w:lang w:val="be-BY"/>
        </w:rPr>
        <w:t>Таліна</w:t>
      </w:r>
      <w:r w:rsidRPr="00E11F6D">
        <w:rPr>
          <w:rStyle w:val="tlid-translation"/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</w:t>
      </w:r>
    </w:p>
    <w:p w14:paraId="4C46EDF8" w14:textId="545EA175" w:rsidR="005F33CD" w:rsidRPr="00E11F6D" w:rsidRDefault="005F33CD" w:rsidP="005F33CD">
      <w:pPr>
        <w:spacing w:after="0" w:line="240" w:lineRule="auto"/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</w:pP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15.40 </w:t>
      </w:r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– </w:t>
      </w:r>
      <w:proofErr w:type="gramStart"/>
      <w:r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16.00 </w:t>
      </w:r>
      <w:r w:rsidR="009F7306" w:rsidRPr="00E11F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Жанна</w:t>
      </w:r>
      <w:proofErr w:type="gramEnd"/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Раманоўская </w:t>
      </w:r>
    </w:p>
    <w:p w14:paraId="5824142A" w14:textId="4D64E70F" w:rsidR="005F33CD" w:rsidRPr="00B57B5F" w:rsidRDefault="005F33CD" w:rsidP="005F33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E11F6D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>Подвядзенне вынікаў канферэнцыі</w:t>
      </w:r>
      <w:r w:rsidRPr="00B57B5F">
        <w:rPr>
          <w:rStyle w:val="tlid-translation"/>
          <w:rFonts w:ascii="Times New Roman" w:hAnsi="Times New Roman" w:cs="Times New Roman"/>
          <w:b/>
          <w:i/>
          <w:color w:val="000000" w:themeColor="text1"/>
          <w:sz w:val="24"/>
          <w:szCs w:val="24"/>
          <w:lang w:val="be-BY"/>
        </w:rPr>
        <w:t xml:space="preserve"> </w:t>
      </w:r>
    </w:p>
    <w:p w14:paraId="7B267DA0" w14:textId="77777777" w:rsidR="005F33CD" w:rsidRPr="0041116D" w:rsidRDefault="005F33CD" w:rsidP="005F33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</w:p>
    <w:p w14:paraId="0EAE5252" w14:textId="77777777" w:rsidR="005F33CD" w:rsidRPr="005F33CD" w:rsidRDefault="005F33CD" w:rsidP="00EB36F1">
      <w:pPr>
        <w:spacing w:after="0" w:line="240" w:lineRule="auto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5098DC8B" w14:textId="77777777" w:rsidR="005F33CD" w:rsidRDefault="005F33CD" w:rsidP="00EB36F1">
      <w:pPr>
        <w:spacing w:after="0" w:line="240" w:lineRule="auto"/>
        <w:rPr>
          <w:rStyle w:val="tlid-translation"/>
          <w:rFonts w:ascii="Times New Roman" w:hAnsi="Times New Roman" w:cs="Times New Roman"/>
          <w:i/>
          <w:sz w:val="24"/>
          <w:szCs w:val="24"/>
          <w:lang w:val="be-BY"/>
        </w:rPr>
      </w:pPr>
    </w:p>
    <w:p w14:paraId="1351A8A6" w14:textId="77777777" w:rsidR="00E200C3" w:rsidRPr="007F4E99" w:rsidRDefault="007F4E99" w:rsidP="00D12F87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116D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sectPr w:rsidR="00E200C3" w:rsidRPr="007F4E99" w:rsidSect="00D9016A">
      <w:type w:val="continuous"/>
      <w:pgSz w:w="11906" w:h="16838"/>
      <w:pgMar w:top="284" w:right="567" w:bottom="284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5F"/>
    <w:rsid w:val="0004569C"/>
    <w:rsid w:val="00171B80"/>
    <w:rsid w:val="001753F9"/>
    <w:rsid w:val="002155EE"/>
    <w:rsid w:val="002C386D"/>
    <w:rsid w:val="002D0E0B"/>
    <w:rsid w:val="0041116D"/>
    <w:rsid w:val="0047303B"/>
    <w:rsid w:val="004E756E"/>
    <w:rsid w:val="005170A2"/>
    <w:rsid w:val="0054501D"/>
    <w:rsid w:val="00570FF1"/>
    <w:rsid w:val="005F33CD"/>
    <w:rsid w:val="00773176"/>
    <w:rsid w:val="00784995"/>
    <w:rsid w:val="007F0F21"/>
    <w:rsid w:val="007F4E99"/>
    <w:rsid w:val="008505C7"/>
    <w:rsid w:val="00956EA4"/>
    <w:rsid w:val="00956F64"/>
    <w:rsid w:val="0099660F"/>
    <w:rsid w:val="009A114E"/>
    <w:rsid w:val="009F7306"/>
    <w:rsid w:val="00A3055F"/>
    <w:rsid w:val="00A97F0C"/>
    <w:rsid w:val="00AC5E80"/>
    <w:rsid w:val="00AF1D30"/>
    <w:rsid w:val="00B14DF1"/>
    <w:rsid w:val="00B57B5F"/>
    <w:rsid w:val="00B722D5"/>
    <w:rsid w:val="00BC5992"/>
    <w:rsid w:val="00BD2C34"/>
    <w:rsid w:val="00BE1157"/>
    <w:rsid w:val="00C151C4"/>
    <w:rsid w:val="00C709F4"/>
    <w:rsid w:val="00CE39F5"/>
    <w:rsid w:val="00D12F87"/>
    <w:rsid w:val="00D9016A"/>
    <w:rsid w:val="00DD25D4"/>
    <w:rsid w:val="00E11F6D"/>
    <w:rsid w:val="00E200C3"/>
    <w:rsid w:val="00E85016"/>
    <w:rsid w:val="00EB36F1"/>
    <w:rsid w:val="00ED5123"/>
    <w:rsid w:val="00EE1164"/>
    <w:rsid w:val="00F0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534F"/>
  <w15:chartTrackingRefBased/>
  <w15:docId w15:val="{98DDD1EB-A7B6-41BA-945E-AA9EBC00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055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lid-translation">
    <w:name w:val="tlid-translation"/>
    <w:basedOn w:val="Liguvaikefont"/>
    <w:rsid w:val="00A3055F"/>
  </w:style>
  <w:style w:type="character" w:styleId="Tugev">
    <w:name w:val="Strong"/>
    <w:basedOn w:val="Liguvaikefont"/>
    <w:uiPriority w:val="22"/>
    <w:qFormat/>
    <w:rsid w:val="00E200C3"/>
    <w:rPr>
      <w:b/>
      <w:bCs/>
    </w:rPr>
  </w:style>
  <w:style w:type="character" w:styleId="Rhutus">
    <w:name w:val="Emphasis"/>
    <w:basedOn w:val="Liguvaikefont"/>
    <w:uiPriority w:val="20"/>
    <w:qFormat/>
    <w:rsid w:val="0099660F"/>
    <w:rPr>
      <w:i/>
      <w:iCs/>
    </w:rPr>
  </w:style>
  <w:style w:type="paragraph" w:styleId="Loendilik">
    <w:name w:val="List Paragraph"/>
    <w:basedOn w:val="Normaallaad"/>
    <w:uiPriority w:val="34"/>
    <w:qFormat/>
    <w:rsid w:val="002155EE"/>
    <w:pPr>
      <w:ind w:left="720"/>
      <w:contextualSpacing/>
    </w:pPr>
  </w:style>
  <w:style w:type="character" w:customStyle="1" w:styleId="viiyi">
    <w:name w:val="viiyi"/>
    <w:basedOn w:val="Liguvaikefont"/>
    <w:rsid w:val="00C151C4"/>
  </w:style>
  <w:style w:type="character" w:customStyle="1" w:styleId="jlqj4b">
    <w:name w:val="jlqj4b"/>
    <w:basedOn w:val="Liguvaikefont"/>
    <w:rsid w:val="00C1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61DD-63E5-4807-97C3-F9F505F6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Niina Peerna</cp:lastModifiedBy>
  <cp:revision>2</cp:revision>
  <cp:lastPrinted>2021-02-17T12:36:00Z</cp:lastPrinted>
  <dcterms:created xsi:type="dcterms:W3CDTF">2021-02-22T20:59:00Z</dcterms:created>
  <dcterms:modified xsi:type="dcterms:W3CDTF">2021-02-22T20:59:00Z</dcterms:modified>
</cp:coreProperties>
</file>